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3431FE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  <w:t>ЭКЗАМЕНАЦИОННЫЕ ВОПРОСЫ ПО ФАРМАКОЛОГИИ СПЕЦИАЛЬНОСТЬ «СТОМАТОЛОГИЯ»</w:t>
      </w:r>
    </w:p>
    <w:p w14:paraId="0F9B050C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</w:pPr>
    </w:p>
    <w:p w14:paraId="6F712702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  <w:t>2024-2025 уч.год</w:t>
      </w:r>
    </w:p>
    <w:p w14:paraId="35272D84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632ED41C">
      <w:pPr>
        <w:pStyle w:val="5"/>
        <w:ind w:left="0" w:firstLine="403" w:firstLineChars="168"/>
        <w:contextualSpacing w:val="0"/>
        <w:jc w:val="center"/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  <w:lang w:val="ru-RU"/>
        </w:rPr>
        <w:t>ОБЩАЯ ФАРМАКОЛОГИЯ</w:t>
      </w:r>
    </w:p>
    <w:p w14:paraId="1A5F8187">
      <w:pPr>
        <w:pStyle w:val="5"/>
        <w:ind w:left="0" w:firstLine="403" w:firstLineChars="168"/>
        <w:contextualSpacing w:val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  <w:lang w:val="ru-RU"/>
        </w:rPr>
      </w:pPr>
    </w:p>
    <w:p w14:paraId="77ACE60B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Содержание фармакологии. Место фармакологии в ряду медицинских и биологических наук.</w:t>
      </w:r>
    </w:p>
    <w:p w14:paraId="3D39D9EC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Задачи и методы фармакологии на современном этапе развития науки.</w:t>
      </w:r>
    </w:p>
    <w:p w14:paraId="3F4A0FC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Роль работ Н.П. Кравкова и И.П.Павлова в развитии отечественной фармакологии.</w:t>
      </w:r>
    </w:p>
    <w:p w14:paraId="5844E29A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Структура рецепта. Формы рецептурных бланков. Требования, предъявляемые к рецепту (Приказы Министерства здравоохранения. Приказы МЗ РФ №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1094н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от 2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 ноября 2021 года.)</w:t>
      </w:r>
    </w:p>
    <w:p w14:paraId="30188832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Виды действия лекарственных веществ (местное, рефлекторное, резорбтивное, прямое, косвенное, основное, побочное, токсическое).</w:t>
      </w:r>
    </w:p>
    <w:p w14:paraId="586AAA6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Понятие о дозе. Виды доз. Терапевтическая широта действия лекарственных веществ.</w:t>
      </w:r>
    </w:p>
    <w:p w14:paraId="137AC6BC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Фармакокинетика лекарственных веществ. Всасывание, распределение, инактивация, выведение. Факторы, влияющие на проникновение веществ через биологические мембраны.</w:t>
      </w:r>
    </w:p>
    <w:p w14:paraId="778D5FA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Пути введения лекарственных веществ в организм, сравнительная характеристика и значение для проявления фармакологического эффекта.</w:t>
      </w:r>
    </w:p>
    <w:p w14:paraId="39A6CF17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Комбинированное действие лекарственных веществ. Виды и клиническое значение явлений синергизма и антагонизма. Антидотизм.</w:t>
      </w:r>
    </w:p>
    <w:p w14:paraId="0DC1898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Побочное и токсическое действие лекарств. Сенсибилизация и идиосинкразия. Тератогенность и эмбриотоксичность.</w:t>
      </w:r>
    </w:p>
    <w:p w14:paraId="5A84DCF1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Явления, развивающиеся при повторном введении лекарств. Тахифилаксия, привыкание, кумуляция, лекарственная зависимость (психическая, физическая).</w:t>
      </w:r>
    </w:p>
    <w:p w14:paraId="6618D7B2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Путь лекарства из лаборатории к постели больного. Понятие о плацебо.</w:t>
      </w:r>
    </w:p>
    <w:p w14:paraId="448D298E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15946094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Средства, действующие на периферическую Н. С</w:t>
      </w: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.</w:t>
      </w:r>
    </w:p>
    <w:p w14:paraId="4EE8A3B6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</w:p>
    <w:p w14:paraId="464D4EF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Средства для местной анестезии. Локализация и механизм действия. Сравнительная оценка анестетиков. Выбор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препаратов для интралигаментарной и внутрипульпарной анестезии.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Токсическое действие препаратов. Меры по его предупреждению. (Препараты: новокаин, ксикаин,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артикаин, мепивакаин, бупивакаин,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анестезин).</w:t>
      </w:r>
    </w:p>
    <w:p w14:paraId="2385A58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Растительные вяжущие, обволакивающие, адсорбирующие средства. Механизм действия. Показания к применению. (Препараты: танин, кора дуба, крахмал, активированный уголь).</w:t>
      </w:r>
    </w:p>
    <w:p w14:paraId="2130154D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Раздражающие средства неизбирательного действия. Рефлексы, возникающие при применении этих веществ, их значение в лечебном эффекте. Практическое использование препаратов. (Препараты: раствор аммиака, масло терпентинное очищенное, горчичники, ментол, камфорный спирт, метилсалицилат).</w:t>
      </w:r>
    </w:p>
    <w:p w14:paraId="0629F664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Механизм передачи нервного импульса в холинергических синапсах. Локализация и функциональное значение М-и-Н-холинорецепторов. Классификация средств, влияющих на передачу возбуждения в холинергических синапсах.</w:t>
      </w:r>
    </w:p>
    <w:p w14:paraId="5F4864C6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Антихолинэстеразные средства. Классификация, механизм и характер действия. Сравнительная характеристика препаратов. Показания к применению. (Препараты: физостигмина салицилат, прозерин, галантамина гидробромид, фосфакол).</w:t>
      </w:r>
    </w:p>
    <w:p w14:paraId="3165667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Токсикологическое значение фосфороорганические антихолинэстеразных веществ. Клиника отравления. Меры помощи. Реактиваторы холинэстеразы. (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д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ипироксим, изонитрозин).</w:t>
      </w:r>
    </w:p>
    <w:p w14:paraId="45467752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М-холиномимитические средства. Механизм действия. Влияние на глаз, гладкие мышцы внутренних органов, секрецию желез. Сравнительная характеристика препаратов. Показания к применению. Картина отравления мускарином, меры помощи. (Препараты: пилокарпина гидрохлорид, ацеклидин).</w:t>
      </w:r>
    </w:p>
    <w:p w14:paraId="259909C1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М-холиноблокирующие средства. Алкалоидосодержащие растения. Механизм действия препаратов. Влияние на глаз, функцию внутренних органов и ЦНС. Сравнительная характеристика препаратов. Показания к применению. (Препараты: атропина сульфат, экстракт и настойка красавки, скополамина гидробромид, платифиллина гидротартрат, метацин).Острое отравление препаратами и растениями, содержащими атропин. Меры помощи.</w:t>
      </w:r>
    </w:p>
    <w:p w14:paraId="6344407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Группа Н-холиномимитических средств. Механизм и характер влияния на организм. Сравнительная характеристика препаратов. Клиническое использование. (Препараты: цититон, лобилина гидрохлорид). Токсическое действие никотина.</w:t>
      </w:r>
    </w:p>
    <w:p w14:paraId="4E0D5DF9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Миорелаксанты. Классификация. Механизм и характер действия. Сравнительная характеристика препаратов. Применение в клинике. Меры помощи при передозировке. (Препараты: дитилин, тубокурарина хлорид, мелликтин).</w:t>
      </w:r>
    </w:p>
    <w:p w14:paraId="18DE2188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Механизмы передачи нервного импульса в адренергических синапсах. Локализация и функциональное значение А-и-В-андренорецепторов. Классификация средств, влияющих на передачу возбуждения в андренергических синапсах.</w:t>
      </w:r>
    </w:p>
    <w:p w14:paraId="0C6D7A1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Прямые андреномиметики. Классификация по влиянию на разные типы андренорецепторов. Сравнительная характеристика действия препаратов на сердечно-сосудистую систему, бронхи, обмен веществ. Применение. (Препараты: андреналина гидрохлорид, норадреналина гидротартрат, мезатон, нафтизин, изадрин, фенотерол, сальбутамол).</w:t>
      </w:r>
    </w:p>
    <w:p w14:paraId="1D3ED42B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Непрямые андреномиметики. Механизм действия. Фармакодинамика. Влияние на ЦНС. Применение. (Препараты: эфедрина гидрохлорид).</w:t>
      </w:r>
    </w:p>
    <w:p w14:paraId="7C20B421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both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Андреноблокаторы. Классификация по влиянию на разные типы андренорецепторов. Основные эффекты и применение препаратов. Побочное действие. (Препараты: фентоламина гидрохлорид, празозин,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бисопролол, карведилол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).</w:t>
      </w:r>
    </w:p>
    <w:p w14:paraId="5B0DB553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</w:p>
    <w:p w14:paraId="00047682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Средства,влияющие на ЦНС.</w:t>
      </w:r>
    </w:p>
    <w:p w14:paraId="477258A3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</w:p>
    <w:p w14:paraId="7FDEE50A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 для ингаляционного наркоза. Возможные механизмы синаптического действия. Характеристика состояния наркоза. Стадии наркоза. Понятие о компонентах современной анестезии. Значимость средств для наркоза в современной анестезии.</w:t>
      </w:r>
    </w:p>
    <w:p w14:paraId="0CD85EA8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Требования, предъявляемые к средствам для наркоза. Сравнительная характеристика препаратов, использующихся для ингаляционного наркоза. Наркотическая сила, управляемость, анальгезирующая активность, раздражающее действие, особенности течения наркоза: влияние на сердечно-сосудистую систему и паренхиматозные органы. Показания к применению препаратов. (Препараты: эфир,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севофлуран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закись азота).</w:t>
      </w:r>
    </w:p>
    <w:p w14:paraId="4096468F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 для неингаляционного наркоза. Пути введения. Особенности неингаляционного наркоза по сравнению с ингаляционным. Сравнительная характеристика препаратов: активность, скорость и продолжительность действия, управляемость, побочные эффекты. (Препараты: тиопентал-натрий, пропанидид (сомбревин), натрия оксибутирад, кетамин).</w:t>
      </w:r>
    </w:p>
    <w:p w14:paraId="241ADB3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Понятие о базисном, вводном, смешанном и комбинированном наркозе. Значимость комбинаций средств для наркоза. Потенцированный наркоз. (Препараты, используемые для разных видов комбинаций и потенцирования действия наркозных веществ).</w:t>
      </w:r>
    </w:p>
    <w:p w14:paraId="70A3F050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Снотворные средства. Классификация. Механизм действия. Влияние на структуру сна. Сравнительная характеристика препаратов по силе, скорости и длительности действия. Применение. Побочные эффекты. (Препараты: фенобарбитал, этаминал-натрия, нитразепам).Побочные эффекты снотворных средств. Острое отравление снотворными и принципы его фармакотерапии.</w:t>
      </w:r>
    </w:p>
    <w:p w14:paraId="42539F8E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Резор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тивное и местное действие этилового алкоголя. Применение. Клиника и лечение острого и хронического отравления алкоголем.</w:t>
      </w:r>
    </w:p>
    <w:p w14:paraId="6DAB5531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Опий. Источники получения. Состав. Фармакологическая характеристика алкалоидов опия. Показания к применению омнопона.</w:t>
      </w:r>
    </w:p>
    <w:p w14:paraId="3154E837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Морфин. Механизм анальгезирующего эффекта. Влияние на центры продолговатого мозга и желудочно-кишечный тракт. Показания к назначению.</w:t>
      </w:r>
    </w:p>
    <w:p w14:paraId="147F952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Синтетические заменители морфина. Механизм действия. Сравнительная характеристика препаратов. Клиническое применение. (Препараты: промедол, пентазопин, фентанил). Понятие о нейролептанальгезии.</w:t>
      </w:r>
    </w:p>
    <w:p w14:paraId="47D71CC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Побочные эффекты наркотических анальгетиков. Острые и хроническое отравление анальгетиками. Лечение. Налорфин.</w:t>
      </w:r>
    </w:p>
    <w:p w14:paraId="6DA1B45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Нейролептические средства фенотиазинового ряда. Механизм центрального и периферического действия. Характеристика основных эффектов. Клиническое применение. Побочные реакции. (Препараты: аминазин, трифтазин).</w:t>
      </w:r>
    </w:p>
    <w:p w14:paraId="3030B93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Нейролептичесике средства, производные бутеферона. Механизм действия. Фармакологические эффекты. Показания к применению. (Препараты: галоперидол, дроперидол). Понятие о нейролептоанальгезии.</w:t>
      </w:r>
    </w:p>
    <w:p w14:paraId="5B12D99B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Транквилизаторы и седативные средства. Особенности механизм действия каждой группы. Сравнительная харатеристика препаратов. Показания к применению. Понятие о атаральгезии. (Препараты: настойка валерианы, натрия бромид, диазепам, сибазон, фенозепан).</w:t>
      </w:r>
    </w:p>
    <w:p w14:paraId="53B0B06B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 для купирования судорог. Механизм действия и сравнительная характеристика препаратов. Противоэлептические средства. Оценка эффективности отдельных препаратов при разных формах эпилепсии. (Препарты: фенобарбитал, дифенин, натрия вальпроад, этосуксимид, кабамазепин, дизепам, дроперидол, натрия оксибутирад, магниясульфат, хлоралгидрат).</w:t>
      </w:r>
    </w:p>
    <w:p w14:paraId="335FAB2D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Вещества, возбуждающие ЦНС. Психостимуляторы. Характеристика психостимулирующего эффекта. Влияние на сердечно-сосудистую систему. Показания к применению. Побочные эффекты. (Препараты: кофеин, меридил, сиднокарб).</w:t>
      </w:r>
    </w:p>
    <w:p w14:paraId="062DAD90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Ноотропные средства. Влияние на метаболические процессы в ЦНС и высшую нервную деятельность. Показания к применению. (Препараты: пирацетам).</w:t>
      </w:r>
    </w:p>
    <w:p w14:paraId="0D08EA2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Вещества, возбуждающие ЦНС. Классификация. Антидепрессанты. Механизм действия. Сравнительная оценка отдельных препаратов. Антидепрессивное, психостимулирующее, седативное действия. Побочные эффекты. (Препараты: имизин, амитриптилин, ниаламид).</w:t>
      </w:r>
    </w:p>
    <w:p w14:paraId="49303FC9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Аналептики. Механизм влияния на дыхание и кровообращение. Сравнительная характеристика препаратов. Показания к применению. Отравление аналептиками. Меры помощи. (Препараты: кофеин, кордиамин, бемегрид, камф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ра, сульф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камфокаин).</w:t>
      </w:r>
    </w:p>
    <w:p w14:paraId="522F4324">
      <w:pPr>
        <w:pStyle w:val="5"/>
        <w:numPr>
          <w:ilvl w:val="0"/>
          <w:numId w:val="0"/>
        </w:numPr>
        <w:ind w:left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68D2C52C">
      <w:pPr>
        <w:pStyle w:val="5"/>
        <w:widowControl w:val="0"/>
        <w:numPr>
          <w:ilvl w:val="0"/>
          <w:numId w:val="0"/>
        </w:numPr>
        <w:tabs>
          <w:tab w:val="left" w:pos="425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СРЕДСТВА, ВЛИЯЮЩИЕ НА ФУНКЦИИ ИСПОЛНИТЕЛЬНЫХ ОРГАНОВ</w:t>
      </w:r>
    </w:p>
    <w:p w14:paraId="1FDAD718">
      <w:pPr>
        <w:pStyle w:val="5"/>
        <w:widowControl w:val="0"/>
        <w:numPr>
          <w:ilvl w:val="0"/>
          <w:numId w:val="0"/>
        </w:numPr>
        <w:tabs>
          <w:tab w:val="left" w:pos="425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Средства, влияющие на сердечно-сосудистую систему и кровь.</w:t>
      </w:r>
    </w:p>
    <w:p w14:paraId="6C7FA2EE">
      <w:pPr>
        <w:pStyle w:val="5"/>
        <w:widowControl w:val="0"/>
        <w:numPr>
          <w:ilvl w:val="0"/>
          <w:numId w:val="0"/>
        </w:numPr>
        <w:tabs>
          <w:tab w:val="left" w:pos="425"/>
        </w:tabs>
        <w:autoSpaceDE w:val="0"/>
        <w:autoSpaceDN w:val="0"/>
        <w:adjustRightInd w:val="0"/>
        <w:spacing w:after="0" w:line="240" w:lineRule="auto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</w:p>
    <w:p w14:paraId="3AEA604C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Сердечные гликозиды. Источники получения. Характер и механизм кардиотропного действия. Сущность терапевтического действия сердечных гликозидов при декомпенсации сердца (влияние на гемодинамику).</w:t>
      </w:r>
    </w:p>
    <w:p w14:paraId="69BD54E3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Препараты наперстянки. Фармакокинетика. Коэффициент элиминации. Принципы дозирования. Сравнительная характеристика препаратов. Применение: дигитоксин, дигоксин, целанид.</w:t>
      </w:r>
    </w:p>
    <w:p w14:paraId="60E56F59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Препараты горицвета и ландыша. Особенности действия по сравнению с препаратами наперстянки. Влияние на ЦНС. Применение. (Препараты: трава горицвета, настойка ландыша, коргликон).</w:t>
      </w:r>
    </w:p>
    <w:p w14:paraId="39509E3D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Клиника, профилактика и лечение интоксикации сердечными гликозидами. (Препараты: унитиол, панангин, калия хлорид, динатриевая соль ЭДТА).</w:t>
      </w:r>
    </w:p>
    <w:p w14:paraId="4CC9BB06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 для лечения тахиаритмий. Принципы регуляции автоматизма и эффективного рефрактерного периода сердца. Механизм действия отдельных препаратов. Побочные эффекты. (Препараты: хинидина сульфат, новокаинамид, ксикаин, калия хлорид, панангин, анаприлин, верапамил, сердечные гликозиды).</w:t>
      </w:r>
    </w:p>
    <w:p w14:paraId="6555883D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Гипотензивные средства. Классификация по механизму действия.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Периферические вазодилататоры и ингибиторы РААС.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Механизм действия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Показания к приме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ению. Побочные эффекты. (Препараты: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натрия нитропруссид, магния сульфат,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лозартан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эналаприл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71D5B42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Средства, для лечения стенокардии. Классификация по механизму действия. Сравнительная характеристика препаратов (механизм, сила, скорость, длительность эффекта). Показания к применению. (Препараты: нитроглицерин, сустак,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бисопроолол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, верапамид).</w:t>
      </w:r>
    </w:p>
    <w:p w14:paraId="5E6794A9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Средства для лечения стенокардии. Классификация по механизму действия. Препараты, снижающие потребность миокарда в кислороде. Механизм действия, показания к применению. (Препараты: нитроглицерин, сустак, тринитролонг,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бисопролол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, верапамид).</w:t>
      </w:r>
    </w:p>
    <w:p w14:paraId="31FCCA67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Вещества, повышающие артериальное давление. Механизм действия основных групп препаратов. Сравнительная активность, скорость и продолжительность действия. Средства для лечения острых и хронических гипотоний. (Препараты: общетонизирующие средства – препараты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ж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ень-шеня, китайского лимонника, пантокрин, кофеин-натрия бензоат, кордиамин, сульфокамфокаин, норадреналина гидротартрат, мезатон, эфедрина гидрохлорид, ангиотензинамид).</w:t>
      </w:r>
    </w:p>
    <w:p w14:paraId="7BEB2E9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Диуретики, классификация по силе действия. Мощные диуретики. Механизм действия. Сравнительная характеристика препаратов по силе, скорости, длительности действия. Показания к применению. Основные побочные эффекты, меры их профилактики и устранения. (Препараты: этакриновая кислота, фуросемид, буфенокс).</w:t>
      </w:r>
    </w:p>
    <w:p w14:paraId="7E33BEAE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Диуретики, классификация по силе действия. Умеренные диуретики. Механизм, сила, скорость и длительность действия. Показания к применению. Основные побочные эффекты, меры их профилактики и устранения. (Препараты: дихлортиазид,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индапамид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5B7F28B2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Диуретики, классификация по силе действия. Слабые диуретики. Механизм действия. Показания к применению. Основные побочные эффекты. (Препараты: спиронолактон,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 xml:space="preserve">эплеренон, амилорид,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триамтерен).</w:t>
      </w:r>
    </w:p>
    <w:p w14:paraId="5B6493A5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Средства, стимулирующие эритропоэз. Классификация. Механизм действия и показания к применению отдельных препаратов. (Препараты: железа лактат, ферковен, коамид, циано-кобаламин, фолиевая кислота).</w:t>
      </w:r>
    </w:p>
    <w:p w14:paraId="5E135EB4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Средства, стимулирующие лейкопоэз. Механизм действия. Показания к применению. (Препараты: пентоксил, натрия нуклеинат).</w:t>
      </w:r>
    </w:p>
    <w:p w14:paraId="70EDBA7A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Средства, угнетающие лейкопоэз. Классификация противолейкозных средств. Механизм действия каждой группы препаратов. Показания к применению. Принципы лечения острых лейкозов. Побочные действия препаратов. (Препараты: миелосан, ци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протерон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, меркаптопурин, метотрексат, винкристин, рубомицин,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иматиниб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).</w:t>
      </w:r>
    </w:p>
    <w:p w14:paraId="7B6B171D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Средства, препятствующие свертыванию крови. Классификация. Механизм действия и сравнительная характеристика прямых и непрямых антикоагулянтов. Показания и противопоказания к применению. Меры борьбы с передозировкой гепарина и наодикумарина. (Препараты: гепарин,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эноксипарин, дабигатран,ривароксабан,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одикумарин, фенилин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)</w:t>
      </w:r>
    </w:p>
    <w:p w14:paraId="4861695B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редства, угнетающие агрегацию тромбоцитов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.Классификация. Механизм антиагрегационного действия. Применение, побочное действие препаратов (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кислота ацетилсалициловая,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тиклопидин, тикагрелор, тирофибан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11D95D50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Вещества, способствующие свертыванию крови. Механизм действия препаратов. Показания к применению. (Препараты: викасол, тромбин, фибриноген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,протамин сульфат, аминокапроновая кислота, рутин, этамзилат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73865A12">
      <w:pPr>
        <w:pStyle w:val="5"/>
        <w:numPr>
          <w:ilvl w:val="0"/>
          <w:numId w:val="1"/>
        </w:numPr>
        <w:ind w:left="425" w:leftChars="0" w:hanging="425" w:firstLineChars="0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Препараты, влияющие на процессы фибринолиза. Классификация. Механизм действия. Показания к применению.(Препараты: стрепто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к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и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аза,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альтеплаза,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ретеплаза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фибринолизин, контрикал, аминокапроновая кислота).</w:t>
      </w:r>
    </w:p>
    <w:p w14:paraId="73A0E569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7AA18DAA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  <w:t>Средства регулирующие обмен веществ</w:t>
      </w:r>
    </w:p>
    <w:p w14:paraId="7B4E92AF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</w:rPr>
      </w:pPr>
    </w:p>
    <w:p w14:paraId="4A8755E5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76.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Стероидные противовоспалительные средства. Возможные механизмы противовоспалительного действия. Применение. Побочные эффекты. (Препараты: гидрокортизон, преднизолон, триамцинолон, дексаметазон, фл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метазона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л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ат, синафлан).</w:t>
      </w:r>
    </w:p>
    <w:p w14:paraId="150DDD7F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7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7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.Нестероидные противовоспалительные средства. Механизмы противовоспалительного, жаропонижающего и анальгезирующего действия препаратов. Показания к применению. Побочные эффекты. (Препараты: кислота ацетилсалициловая, индометацин, ибупрофен, напроксен, бутадион, диклофенак-натрий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ортофен).</w:t>
      </w:r>
    </w:p>
    <w:p w14:paraId="3A544757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7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.Иммуно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су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прессивные средства. Механизм действия. Показания к применению, побочные эффекты. (Препараты: азатиоприн, циклоспорин, преднизолон).</w:t>
      </w:r>
    </w:p>
    <w:p w14:paraId="72BD6653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79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.Иммуно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моду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лирующие средства. Механизм действия, применение.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Особенности применения данных препаратов в практике врача стоматолога.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(Препараты: тактивин,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имудон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, п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олиоксидоний, интерфероны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).</w:t>
      </w:r>
    </w:p>
    <w:p w14:paraId="4F90D34F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Препараты для лечения анафилактических расстройств. Классификация по механизму действия. Механизмы формирования противоаллергического эффекта. Показания к применению. Побочные эффекты. (Препараты: глюкокортикоиды, в-адреномиметики, ксантины, кромолин натрий, керотифен, димедрол, супрастин, диазолин, фенкарол).</w:t>
      </w:r>
    </w:p>
    <w:p w14:paraId="1BA79291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.Препараты инсулина и его синтетических заменителей. Применение. Острое отравление инсулином и меры помощи. (Препараты: инсулин). Механизм действия синтетических средств для лечения диабета. (Препараты: глибенкламид,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репаглинид, б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утамид).</w:t>
      </w:r>
    </w:p>
    <w:p w14:paraId="0EAAE963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.Препараты мужских половых гормонов. Действие на организм, применение. Анаболические стероидные и нестероидные средства, механизм действия, клиническое использование, побочные эффекты. (Препараты: тестостерона пропионат, метилтестостерон, метандростенолон, феноболил, ретаболил, калия оротат).</w:t>
      </w:r>
    </w:p>
    <w:p w14:paraId="6CBEAEE8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.Естественные и синтетические препараты женских половых гормонов. Физиологическое значение эстрогенов и гестогенов. Терапевтическое применение. (Препараты: эстерон, синэстрол, диэтилстильбестрол, прогестерон).</w:t>
      </w:r>
    </w:p>
    <w:p w14:paraId="51379DB9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.Препараты гормонов щитовидной железы. Механизм действия. Влияние на обмен веществ. Показания к применению. (Препараты: тиреоидин, трийодтиронина гидрохлорид, кальцитонин).</w:t>
      </w:r>
    </w:p>
    <w:p w14:paraId="0829225D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8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.Антитиреоидные средства. Механизм действия. Характеристика основных препаратов. Применение. Побочные эффекты. (Препараты: мерказолил, кадия иодид, Спиртовый раствор йода, дийодтиронин).</w:t>
      </w:r>
    </w:p>
    <w:p w14:paraId="740D1086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.Аскорбиновая кислота. Рутин. Биологическая роль. Клиническое применение. Явление гип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витаминоза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вит С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</w:t>
      </w:r>
    </w:p>
    <w:p w14:paraId="6647E934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87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.Препараты витаминов В1, В5, В6. Биологическая роль. Показания к применению. Осложнения терапии тиамином. (Препараты: тиамина бромид, кокарбоксилаза, кальция пантотенат, пиридоксин).</w:t>
      </w:r>
    </w:p>
    <w:p w14:paraId="0754077C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88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.Биологическая роль рибофлавина и никотиновой кислоты. Показания к применению. Влияние никотиновой кислоты на тонус сосудов. (Препараты: рибофлавин, кислота никотиновая, никотинамид).</w:t>
      </w:r>
    </w:p>
    <w:p w14:paraId="19E18701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89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.Препараты витамина Д. биологическая роль. Показания к применению. Явления гипервитаминоза. Гормональные препараты для регуляции фосфорно-кальциевого обмена. (Препараты: рыбий жир, раствор эргокальциферола в масле и спирте, паратиреоидин, тиреокальцитонин).</w:t>
      </w:r>
    </w:p>
    <w:p w14:paraId="700B477D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.Препараты витамина А. Механизм действия, применение. Явления гипервитаминоза. (Препараты: раствор ретинола ацетата в масле).</w:t>
      </w:r>
    </w:p>
    <w:p w14:paraId="50BD41D6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9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.Биологическая роль токоферола. Практическое использование.</w:t>
      </w:r>
    </w:p>
    <w:p w14:paraId="71A25A5C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7A057D82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  <w:t>Противомикробные средства</w:t>
      </w:r>
    </w:p>
    <w:p w14:paraId="0A9E5B97">
      <w:pPr>
        <w:pStyle w:val="5"/>
        <w:ind w:left="0" w:firstLine="284"/>
        <w:contextualSpacing w:val="0"/>
        <w:jc w:val="center"/>
        <w:rPr>
          <w:rFonts w:hint="default" w:ascii="Times New Roman" w:hAnsi="Times New Roman" w:cs="Times New Roman"/>
          <w:b/>
          <w:bCs/>
          <w:color w:val="0000FF"/>
          <w:sz w:val="24"/>
          <w:szCs w:val="24"/>
          <w:lang w:val="ru-RU"/>
        </w:rPr>
      </w:pPr>
    </w:p>
    <w:p w14:paraId="5FE62DA2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92.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Пенициллины. Получение. Естественные и полусинтетические препараты. Спектр действия. Механизм действия. Длительность действия и дозировка препаратов. Показания к применению. Осложнения, меры их профилактики и устранения. (Препараты: бензилпени-циллина натриевая соль, бензилпенициллина новокаиновая соль, бициллины, оксациллина натриевая соль, ампициллина тригидрат).</w:t>
      </w:r>
    </w:p>
    <w:p w14:paraId="5DB0C248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93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. Цефалоспорины. Спектр и механизм действия препаратов. Показания к применению. Побочные эффекты. (Препараты: цефалексин, цефуроксим, цефотаксин).</w:t>
      </w:r>
    </w:p>
    <w:p w14:paraId="0A30357B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Антибиотики тетрациклинового ряда. Спектр и механизм действия препаратов . Дозирование. Применение, побочные эффекты. (Препараты: тетрациклин, метациклин, доксициклин).</w:t>
      </w:r>
    </w:p>
    <w:p w14:paraId="70BB4C1F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95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Линкосамиды. Классификация препаратов.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 Спектр и механизм действия. Показания к применению. Побочные эффекты. (Препараты: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линкомицин, клиндамицин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).</w:t>
      </w:r>
    </w:p>
    <w:p w14:paraId="2083602B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96. Карбапенемы. Механизм и спектр противомикробного действия. Показания к применени. Побочное действие (имипенем, тиенам, меропенем).</w:t>
      </w:r>
    </w:p>
    <w:p w14:paraId="42114140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>Антибиотики-макролиды. Механизм действия. Спектр действия, показания к применению. (Препараты: эритромицин, олеандомицин).</w:t>
      </w:r>
    </w:p>
    <w:p w14:paraId="6ADABB9E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99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Антибиотики-аминогликозиды. Спектр и механизм действия препаратов. Сравнительная характеристики препаратов. Показания к применению. Побочные эффекты. (Препараты: неомицина сульфат, стрептомицина сульфат, мономицин, канамицин, гентамицин, амикацин).</w:t>
      </w:r>
    </w:p>
    <w:p w14:paraId="4C050CA2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Полимиксины. Спектр и механизм действия препаратов . Показания к применению.</w:t>
      </w:r>
    </w:p>
    <w:p w14:paraId="6A6F6931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Осложнение антибиотикотерапии, меры их профилактики.</w:t>
      </w:r>
    </w:p>
    <w:p w14:paraId="56A4CE7C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02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Основные и резервные противотуберкулезные средства. Классификация. Механизм действия основных групп препаратов, клиническое применение. (Препараты: стрептомицина сульфат, рифампицин, изониазид, натрия парааминосалицилат, этамбутол). Пути предупреждения образования устойчивых форм микробов.</w:t>
      </w:r>
    </w:p>
    <w:p w14:paraId="289B8E1D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03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Противогрибковые антибиотики. Спектр и механизм действия. Показания к применению. (Препараты: нистатин, амфотерицин Б, гризеофульвин).</w:t>
      </w:r>
    </w:p>
    <w:p w14:paraId="10D8FE0F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04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Синтетические противогрибковые средства производные нафтиридина, нитрофурана и 8-оксихинолона. Спектр антимикробного действия препаратов. Показания к применению. Побочные эффекты. (Препараты: кислота налидиксовая, фуразолидон, фурациллин, нитроксолин).</w:t>
      </w:r>
    </w:p>
    <w:p w14:paraId="38C3F2A0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05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Антисептические и дезинфицирующие средства. Классификация. Препараты ароматического и алифатического ряда, красители, кислоты и щелочи, детергенты. Механизм действия и сравнительная характеристика основных препаратов. Применение. (Препараты: фенол, чистый, деготь березовый, ихтиол, спирт этиловый, формалин, кислота борная, раствор аммиака, бриллиантовый зеленый, метиленовый синий, этакридина лактат).</w:t>
      </w:r>
    </w:p>
    <w:p w14:paraId="56C04C82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06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Галогеносодержащие и кислородоотдающие антисептики. Характеристика основных препаратов. Практическое использование. (Препараты: раствор йода спиртовый, хлорамин Б, перекись водорода, калия перманганат).</w:t>
      </w:r>
    </w:p>
    <w:p w14:paraId="250F4E54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07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Общая характеристика местного и резорбтивного действия солей тяжелых металлов. Условия, определяющие противомикробную активность. Особенности применения отдельных препаратов. (Препараты: ртути дихлорид, цинка сульфат, цинка окись). Острое и хроническое отравление препаратами ртути, меры помощи.</w:t>
      </w:r>
    </w:p>
    <w:p w14:paraId="699EFE8B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08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.Противосифилитические средства. Механизм действия препаратов бензилпенициллина и висмута. Побочные эффекты. (Препараты: бензилпенициллина натриевая соль, Бициллин 1,3,5, бийохинол).</w:t>
      </w:r>
    </w:p>
    <w:p w14:paraId="6B62A4EA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09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Средства для лечения кишечных гельминтов. Классификация. Сравнительная характеристика и особенности применения препаратов. (Препараты: пиперазина адицинат, нафтамон, левамизол, экстракт мужского папоротника, фенасал, мебендазол).</w:t>
      </w:r>
    </w:p>
    <w:p w14:paraId="01F1C719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>1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10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. Противовирусные препараты. Классификация по механизму действия. Сравнительная характеристика основных представителей по применению и побочным эффектам.</w:t>
      </w:r>
    </w:p>
    <w:p w14:paraId="07C8A1B8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/>
          <w:sz w:val="24"/>
          <w:szCs w:val="24"/>
          <w:lang w:val="ru-RU"/>
        </w:rPr>
        <w:t>111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 xml:space="preserve">. </w:t>
      </w:r>
      <w:bookmarkStart w:id="0" w:name="_GoBack"/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</w:rPr>
        <w:t xml:space="preserve">Основные принципы </w:t>
      </w:r>
      <w:r>
        <w:rPr>
          <w:rFonts w:hint="default" w:ascii="Times New Roman" w:hAnsi="Times New Roman" w:cs="Times New Roman"/>
          <w:b/>
          <w:bCs/>
          <w:color w:val="000000"/>
          <w:sz w:val="24"/>
          <w:szCs w:val="24"/>
          <w:lang w:val="ru-RU"/>
        </w:rPr>
        <w:t>антибиотикотерапии.</w:t>
      </w:r>
    </w:p>
    <w:bookmarkEnd w:id="0"/>
    <w:p w14:paraId="2D108767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color w:val="000000"/>
          <w:sz w:val="24"/>
          <w:szCs w:val="24"/>
        </w:rPr>
      </w:pPr>
    </w:p>
    <w:p w14:paraId="5EA45518">
      <w:pPr>
        <w:pStyle w:val="5"/>
        <w:ind w:left="0" w:firstLine="284"/>
        <w:contextualSpacing w:val="0"/>
        <w:jc w:val="left"/>
        <w:rPr>
          <w:rFonts w:hint="default" w:ascii="Times New Roman" w:hAnsi="Times New Roman" w:cs="Times New Roman"/>
          <w:b/>
          <w:color w:val="000000"/>
          <w:sz w:val="24"/>
          <w:szCs w:val="24"/>
        </w:rPr>
      </w:pPr>
      <w:r>
        <w:rPr>
          <w:rFonts w:hint="default" w:ascii="Times New Roman" w:hAnsi="Times New Roman" w:cs="Times New Roman"/>
          <w:b/>
          <w:color w:val="0000FF"/>
          <w:sz w:val="24"/>
          <w:szCs w:val="24"/>
        </w:rPr>
        <w:t>Практические задания для проверки сформированных умений и навыков</w:t>
      </w:r>
    </w:p>
    <w:p w14:paraId="3EFB983D">
      <w:pPr>
        <w:ind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Контрольные экзаменационные задания по врачебной рецептуре.</w:t>
      </w:r>
    </w:p>
    <w:p w14:paraId="4E7BB12E">
      <w:pPr>
        <w:ind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Список препаратов для которых нужно уметь оформить рецептурные прописи на разные лекарственные формы. (Необходимо знание доз и концентраций растворов для наружного применения. Заводская расфасовка готовых лекарственных форм приводится). </w:t>
      </w:r>
    </w:p>
    <w:p w14:paraId="1D5FDABC">
      <w:pPr>
        <w:ind w:firstLine="284"/>
        <w:rPr>
          <w:rFonts w:hint="default" w:ascii="Times New Roman" w:hAnsi="Times New Roman" w:cs="Times New Roman"/>
          <w:sz w:val="24"/>
          <w:szCs w:val="24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36"/>
        <w:gridCol w:w="4736"/>
      </w:tblGrid>
      <w:tr w14:paraId="07D5B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36" w:type="dxa"/>
          </w:tcPr>
          <w:p w14:paraId="2B9FD95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Адреналина гидрохлорид</w:t>
            </w:r>
          </w:p>
          <w:p w14:paraId="054DAC6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Аминазин</w:t>
            </w:r>
          </w:p>
          <w:p w14:paraId="5259BAF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Анальгин</w:t>
            </w:r>
          </w:p>
          <w:p w14:paraId="691A6E4E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Анаприлин</w:t>
            </w:r>
          </w:p>
          <w:p w14:paraId="5E66ADB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5. Атропина сульфат</w:t>
            </w:r>
          </w:p>
          <w:p w14:paraId="7BF6802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6. Барбамил</w:t>
            </w:r>
          </w:p>
          <w:p w14:paraId="3295ED4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7. Бемегрид</w:t>
            </w:r>
          </w:p>
          <w:p w14:paraId="55B09992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8. Бензилпенициллин-натрий</w:t>
            </w:r>
          </w:p>
          <w:p w14:paraId="5B1CD4E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9.Бисептол</w:t>
            </w:r>
          </w:p>
          <w:p w14:paraId="0679AE7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10. Бициллин-1</w:t>
            </w:r>
          </w:p>
          <w:p w14:paraId="785BDD7B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11. Бриллиантовый зеленый</w:t>
            </w:r>
          </w:p>
          <w:p w14:paraId="41D81A2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12. Викасол</w:t>
            </w:r>
          </w:p>
          <w:p w14:paraId="3972600E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13.Глюкоза(изотонический         гипертонический раствор)</w:t>
            </w:r>
          </w:p>
          <w:p w14:paraId="1BA9F71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14. Гентамицин</w:t>
            </w:r>
          </w:p>
          <w:p w14:paraId="5B66257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15. Диазепам</w:t>
            </w:r>
          </w:p>
          <w:p w14:paraId="7D75277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16. Дибазол</w:t>
            </w:r>
          </w:p>
          <w:p w14:paraId="0FFE09A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17. Дигитоксин</w:t>
            </w:r>
          </w:p>
          <w:p w14:paraId="4E2AA8F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18. Димедрол</w:t>
            </w:r>
          </w:p>
          <w:p w14:paraId="254A9F7F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19.Дифенин</w:t>
            </w:r>
          </w:p>
          <w:p w14:paraId="3CED35A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20. Дихлотиазид</w:t>
            </w:r>
          </w:p>
          <w:p w14:paraId="6D125793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21. Железа лактат</w:t>
            </w:r>
          </w:p>
          <w:p w14:paraId="0D027B20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22. Изониазид</w:t>
            </w:r>
          </w:p>
          <w:p w14:paraId="7639F65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23. Инсулин</w:t>
            </w:r>
          </w:p>
          <w:p w14:paraId="53BE866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24. Йод (спиртовый раствор)</w:t>
            </w:r>
          </w:p>
          <w:p w14:paraId="37014AEE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25. Кальция  глюконат</w:t>
            </w:r>
          </w:p>
          <w:p w14:paraId="3157C75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26. Кальция хлорид</w:t>
            </w:r>
          </w:p>
          <w:p w14:paraId="460B966D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27. Кислота аскорбиновая</w:t>
            </w:r>
          </w:p>
          <w:p w14:paraId="746B3BD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28. Кислота ацетилсалициловая</w:t>
            </w:r>
          </w:p>
          <w:p w14:paraId="04817FC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29. Кислота никотиновая</w:t>
            </w:r>
          </w:p>
          <w:p w14:paraId="62F2166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30. Кислота салициловая</w:t>
            </w:r>
          </w:p>
          <w:p w14:paraId="16AB566B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31. Кислота борная</w:t>
            </w:r>
          </w:p>
          <w:p w14:paraId="06DD199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Кортикотропин</w:t>
            </w:r>
          </w:p>
          <w:p w14:paraId="0F1BABF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Кодеина фосфат</w:t>
            </w:r>
          </w:p>
          <w:p w14:paraId="7184A10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Кордиамин</w:t>
            </w:r>
          </w:p>
          <w:p w14:paraId="7A3FD80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Коргликон</w:t>
            </w:r>
          </w:p>
          <w:p w14:paraId="436FCB3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Кофеин-натрия бензоат</w:t>
            </w:r>
          </w:p>
          <w:p w14:paraId="6C87694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Магния сульфат</w:t>
            </w:r>
          </w:p>
          <w:p w14:paraId="54B8A6EF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Метилтестостерон</w:t>
            </w:r>
          </w:p>
          <w:p w14:paraId="4D036D9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Масло касторово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  <w:p w14:paraId="2944724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Морфина гидрохлорид</w:t>
            </w:r>
          </w:p>
          <w:p w14:paraId="18EB736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Настойка валерианы</w:t>
            </w:r>
          </w:p>
          <w:p w14:paraId="0A5FEA1D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Настойка красавки</w:t>
            </w:r>
          </w:p>
          <w:p w14:paraId="5460EAEE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Настойка ландыша</w:t>
            </w:r>
          </w:p>
          <w:p w14:paraId="5773292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.Нистатин</w:t>
            </w:r>
          </w:p>
        </w:tc>
        <w:tc>
          <w:tcPr>
            <w:tcW w:w="4736" w:type="dxa"/>
          </w:tcPr>
          <w:p w14:paraId="759C1DD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.Натрия гидрокарбонат для инъекций</w:t>
            </w:r>
          </w:p>
          <w:p w14:paraId="3B582CB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.Натрия хлорид (изотонический раствор)</w:t>
            </w:r>
          </w:p>
          <w:p w14:paraId="0B1E86F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Неодикумарин</w:t>
            </w:r>
          </w:p>
          <w:p w14:paraId="39D160EC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Нистатин</w:t>
            </w:r>
          </w:p>
          <w:p w14:paraId="1313F25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Нитроглицерин</w:t>
            </w:r>
          </w:p>
          <w:p w14:paraId="2F91757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Новокаин</w:t>
            </w:r>
          </w:p>
          <w:p w14:paraId="245321B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Новокаинамид</w:t>
            </w:r>
          </w:p>
          <w:p w14:paraId="745A89D3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Норадреналина гидрохлорид</w:t>
            </w:r>
          </w:p>
          <w:p w14:paraId="04768E7B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Оксациллин</w:t>
            </w:r>
          </w:p>
          <w:p w14:paraId="059EB3D0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Омнопон</w:t>
            </w:r>
          </w:p>
          <w:p w14:paraId="62450E7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Офлоксацин</w:t>
            </w:r>
          </w:p>
          <w:p w14:paraId="1A0D65F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Пентоксил</w:t>
            </w:r>
          </w:p>
          <w:p w14:paraId="75521EA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Пилокарпина гидрохлорид</w:t>
            </w:r>
          </w:p>
          <w:p w14:paraId="604A4D56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Циперазина адипинат</w:t>
            </w:r>
          </w:p>
          <w:p w14:paraId="514932C4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59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Платифиллина гидротартрат</w:t>
            </w:r>
          </w:p>
          <w:p w14:paraId="52BFCBFC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Преднизолон</w:t>
            </w:r>
          </w:p>
          <w:p w14:paraId="12BD25DB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Прогестерон</w:t>
            </w:r>
          </w:p>
          <w:p w14:paraId="54EDD6E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Прозерин</w:t>
            </w:r>
          </w:p>
          <w:p w14:paraId="60D3A1E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Промедол</w:t>
            </w:r>
          </w:p>
          <w:p w14:paraId="53E3D041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Протаргол</w:t>
            </w:r>
          </w:p>
          <w:p w14:paraId="2C6E8245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Ретинола ацетат</w:t>
            </w:r>
          </w:p>
          <w:p w14:paraId="7A73553E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Рибофлавин</w:t>
            </w:r>
          </w:p>
          <w:p w14:paraId="7F62626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Спирт этиловый</w:t>
            </w:r>
          </w:p>
          <w:p w14:paraId="51770670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Строфантин</w:t>
            </w:r>
          </w:p>
          <w:p w14:paraId="3B1882F4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69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Тетрациклин</w:t>
            </w:r>
          </w:p>
          <w:p w14:paraId="4D838D1A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0. Тиамина бромид</w:t>
            </w:r>
          </w:p>
          <w:p w14:paraId="02DB613C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1. Трава термопсиса (настой)</w:t>
            </w:r>
          </w:p>
          <w:p w14:paraId="08289AF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2. Трава горицвета (настой)</w:t>
            </w:r>
          </w:p>
          <w:p w14:paraId="5B7A119C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3. Унитиол</w:t>
            </w:r>
          </w:p>
          <w:p w14:paraId="3403310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4. Фенобарбитал</w:t>
            </w:r>
          </w:p>
          <w:p w14:paraId="7D49CD79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Фуросемид</w:t>
            </w:r>
          </w:p>
          <w:p w14:paraId="6FDE5D6C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76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Фурацилин</w:t>
            </w:r>
          </w:p>
          <w:p w14:paraId="6995F7B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77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.Цефтриаксон</w:t>
            </w:r>
          </w:p>
          <w:p w14:paraId="581EC163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78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Цианкобаламин</w:t>
            </w:r>
          </w:p>
          <w:p w14:paraId="452636B0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79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Цинка сульфат</w:t>
            </w:r>
          </w:p>
          <w:p w14:paraId="137ED052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80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Цититон</w:t>
            </w:r>
          </w:p>
          <w:p w14:paraId="7FD50208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81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Экстракт красавки</w:t>
            </w:r>
          </w:p>
          <w:p w14:paraId="7823F390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82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Эуфиллин</w:t>
            </w:r>
          </w:p>
          <w:p w14:paraId="3F9D2DFF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83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. Эфедрина гидрохлорид </w:t>
            </w:r>
          </w:p>
          <w:p w14:paraId="6DC95754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84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Эргокальциферол</w:t>
            </w:r>
          </w:p>
          <w:p w14:paraId="55C948D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85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. Этакридина лактат</w:t>
            </w:r>
          </w:p>
          <w:p w14:paraId="4483DEA7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790CEB13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                                                                </w:t>
            </w:r>
          </w:p>
          <w:p w14:paraId="729CD332">
            <w:pPr>
              <w:ind w:firstLine="284"/>
              <w:rPr>
                <w:rFonts w:hint="default" w:ascii="Times New Roman" w:hAnsi="Times New Roman" w:cs="Times New Roman"/>
                <w:sz w:val="24"/>
                <w:szCs w:val="24"/>
              </w:rPr>
            </w:pPr>
          </w:p>
        </w:tc>
      </w:tr>
    </w:tbl>
    <w:p w14:paraId="2E4C2CC1">
      <w:pPr>
        <w:ind w:firstLine="284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6DDD7AF3">
      <w:pPr>
        <w:pStyle w:val="2"/>
        <w:jc w:val="center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ascii="Times New Roman" w:hAnsi="Times New Roman" w:cs="Times New Roman"/>
          <w:color w:val="0000FF"/>
          <w:sz w:val="24"/>
          <w:szCs w:val="24"/>
        </w:rPr>
        <w:t>НЕОБХОДИМО ЗНАТЬ И УМЕТЬ ВЫПИСЫВАТЬ СРЕДСТВА СКОРОЙ ПОМОЩИ ПО СЛЕДУЮЩИМ ПОКАЗАНИЯМ:</w:t>
      </w:r>
    </w:p>
    <w:p w14:paraId="64C2A686">
      <w:pPr>
        <w:jc w:val="both"/>
        <w:rPr>
          <w:rFonts w:hint="default" w:ascii="Times New Roman" w:hAnsi="Times New Roman" w:cs="Times New Roman"/>
          <w:sz w:val="24"/>
          <w:szCs w:val="24"/>
        </w:rPr>
      </w:pPr>
    </w:p>
    <w:p w14:paraId="1A7B526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Острая сердечная недостаточность.</w:t>
      </w:r>
    </w:p>
    <w:p w14:paraId="0814E63B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2.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Острая сосудистая недостаточность.</w:t>
      </w:r>
    </w:p>
    <w:p w14:paraId="24D10A6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Приступ стенокардии.</w:t>
      </w:r>
    </w:p>
    <w:p w14:paraId="0287CD6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Гипертонический криз.</w:t>
      </w:r>
    </w:p>
    <w:p w14:paraId="2EDFE207">
      <w:pPr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5.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Приступ бронхиальной астмы</w:t>
      </w:r>
    </w:p>
    <w:p w14:paraId="3F73D3E4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Гипогликемическая кома.</w:t>
      </w:r>
    </w:p>
    <w:p w14:paraId="3E8CE529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7.         </w:t>
      </w:r>
      <w:r>
        <w:rPr>
          <w:rFonts w:hint="default" w:ascii="Times New Roman" w:hAnsi="Times New Roman" w:cs="Times New Roman"/>
          <w:sz w:val="24"/>
          <w:szCs w:val="24"/>
        </w:rPr>
        <w:t>Гипергликемическая кома.</w:t>
      </w:r>
    </w:p>
    <w:p w14:paraId="3E402578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Отравление барбитуратами.</w:t>
      </w:r>
    </w:p>
    <w:p w14:paraId="3DEA42B0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9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Отравление фосфорорганическим инсектицидом.</w:t>
      </w:r>
    </w:p>
    <w:p w14:paraId="5F0D2876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0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Отравление судорожным ядом.</w:t>
      </w:r>
    </w:p>
    <w:p w14:paraId="16D61E7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Травматический шок.</w:t>
      </w:r>
    </w:p>
    <w:p w14:paraId="2F5CA9A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Отравление беленой.</w:t>
      </w:r>
    </w:p>
    <w:p w14:paraId="10E467DF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Отравление сердечным гликозидом.</w:t>
      </w:r>
    </w:p>
    <w:p w14:paraId="25719C72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Инфаркт миокарда.</w:t>
      </w:r>
    </w:p>
    <w:p w14:paraId="7E1B956E">
      <w:pPr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1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Анафилактический шок.</w:t>
      </w:r>
    </w:p>
    <w:p w14:paraId="0191113F">
      <w:pPr>
        <w:ind w:firstLine="284"/>
        <w:rPr>
          <w:rFonts w:hint="default" w:ascii="Times New Roman" w:hAnsi="Times New Roman" w:cs="Times New Roman"/>
          <w:sz w:val="24"/>
          <w:szCs w:val="24"/>
        </w:rPr>
      </w:pPr>
    </w:p>
    <w:p w14:paraId="4CBCCDB2">
      <w:pPr>
        <w:rPr>
          <w:rFonts w:hint="default" w:ascii="Times New Roman" w:hAnsi="Times New Roman" w:cs="Times New Roman"/>
          <w:sz w:val="24"/>
          <w:szCs w:val="24"/>
        </w:rPr>
      </w:pPr>
    </w:p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133E6CB"/>
    <w:multiLevelType w:val="singleLevel"/>
    <w:tmpl w:val="4133E6CB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C80573"/>
    <w:rsid w:val="008F11A9"/>
    <w:rsid w:val="28C80573"/>
    <w:rsid w:val="2D024F34"/>
    <w:rsid w:val="7D35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0</Words>
  <Characters>0</Characters>
  <Lines>0</Lines>
  <Paragraphs>0</Paragraphs>
  <TotalTime>38</TotalTime>
  <ScaleCrop>false</ScaleCrop>
  <LinksUpToDate>false</LinksUpToDate>
  <CharactersWithSpaces>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2025-04-21T05:41:00Z</dcterms:created>
  <dc:creator>user</dc:creator>
  <cp:lastModifiedBy>user</cp:lastModifiedBy>
  <dcterms:modified xsi:type="dcterms:W3CDTF">2025-04-21T08:27:56Z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2037E951215249AD85DBA3589C85D4D2_11</vt:lpwstr>
  </property>
</Properties>
</file>